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1F5C">
      <w:pPr>
        <w:jc w:val="left"/>
        <w:rPr>
          <w:rFonts w:hint="default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 w14:paraId="179FD83F">
      <w:pPr>
        <w:ind w:firstLine="640" w:firstLineChars="200"/>
        <w:jc w:val="left"/>
        <w:rPr>
          <w:rFonts w:hint="eastAsia" w:ascii="黑体" w:hAnsi="黑体" w:eastAsia="黑体" w:cs="黑体"/>
          <w:sz w:val="32"/>
          <w:lang w:val="en-US" w:eastAsia="zh-CN"/>
        </w:rPr>
      </w:pPr>
    </w:p>
    <w:p w14:paraId="00092A7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四川省福利彩票发行中心</w:t>
      </w:r>
    </w:p>
    <w:p w14:paraId="28B7C01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《国家彩票》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杂志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需求</w:t>
      </w:r>
    </w:p>
    <w:p w14:paraId="42C505CF">
      <w:pPr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70E5461">
      <w:pPr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一、采购单位：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四川省福利彩票发行中心</w:t>
      </w:r>
    </w:p>
    <w:p w14:paraId="5760E80E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二、采购项目名称：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四川省福利彩票发行中心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《国家彩票》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杂志采购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</w:p>
    <w:p w14:paraId="3F63F84B">
      <w:pPr>
        <w:spacing w:line="560" w:lineRule="exact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三、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采购方式：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单一来源</w:t>
      </w:r>
    </w:p>
    <w:p w14:paraId="34B9D7DE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采购预算金额：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</w:p>
    <w:p w14:paraId="2CF80C23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、采购需求概述：（包括采购标的需实现的主要功能或者目标，采购标的需满足的质量、服务、安全、时限等要求。）</w:t>
      </w:r>
    </w:p>
    <w:p w14:paraId="4573B228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彩票从业者探索和实践搜集成功经验，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切实满足其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获取行业权威信息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需求，服务好“彩票人群”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，学习《国家彩票》彩票政策权威解读、市场趋势、各地管理经验、国际彩票游戏及管理经验等。</w:t>
      </w:r>
    </w:p>
    <w:p w14:paraId="12BA0593">
      <w:pPr>
        <w:spacing w:line="560" w:lineRule="exac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采购标的名称、采购数量</w:t>
      </w:r>
    </w:p>
    <w:p w14:paraId="34833B9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《国家彩票》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杂志共12期，每期1000册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共计12000册。</w:t>
      </w:r>
    </w:p>
    <w:p w14:paraId="652035B4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单一来源理由</w:t>
      </w:r>
    </w:p>
    <w:p w14:paraId="4C05FAE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《国家彩票》杂志是由中华人民共和国财政部主管，中国财政经济出版社主办，北京中财盛世文化传播有限公司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独家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运营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是国内唯一一本专注于彩票行业的国家级期刊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是正规合法的全国发行的新闻出版物。拥有独立的新闻出版总署颁发的刊号：CN10-1127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/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F，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2014年1月正式出版发行。</w:t>
      </w:r>
    </w:p>
    <w:p w14:paraId="5106CDC2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国家彩票》杂志一直聚焦于国内外彩票行业发展，对政策法规、游戏机理、市场渠道、技术发展、经营管理多个领域进行深入报道和研究，能够把握国内外彩票行业的发展规律及运行特色，具备组建专家智库独立开展相关项目研究能力。设有宏观、封面报道、市场、国际、文化五大版面，各版面下设有公益、资讯、专栏、运营、管理等栏目，内容包括：彩票政策权威解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市场趋势分析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各地管理经验分享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国际彩票游戏及管理经验介绍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能够满足我省从业者较好的探索和实践收集成功经验的需求。</w:t>
      </w:r>
    </w:p>
    <w:p w14:paraId="5377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0484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E9C3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3FC227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DQzZTQzNDU0Mjc1MDdjMTdhNGM4ZmZjOTg3YjAifQ=="/>
  </w:docVars>
  <w:rsids>
    <w:rsidRoot w:val="00311062"/>
    <w:rsid w:val="001B0463"/>
    <w:rsid w:val="00311062"/>
    <w:rsid w:val="00432C3B"/>
    <w:rsid w:val="00593A1F"/>
    <w:rsid w:val="039D1065"/>
    <w:rsid w:val="0F2E68C4"/>
    <w:rsid w:val="11C75D80"/>
    <w:rsid w:val="150D2786"/>
    <w:rsid w:val="15FB6E51"/>
    <w:rsid w:val="16A964C3"/>
    <w:rsid w:val="25902C01"/>
    <w:rsid w:val="27C074C2"/>
    <w:rsid w:val="2FC05CD4"/>
    <w:rsid w:val="300A5239"/>
    <w:rsid w:val="39480C65"/>
    <w:rsid w:val="4113421C"/>
    <w:rsid w:val="434370AD"/>
    <w:rsid w:val="4CD107F6"/>
    <w:rsid w:val="57346FE0"/>
    <w:rsid w:val="5891156A"/>
    <w:rsid w:val="5D647DF3"/>
    <w:rsid w:val="5D9D580B"/>
    <w:rsid w:val="61192923"/>
    <w:rsid w:val="620B11FD"/>
    <w:rsid w:val="683D4C8A"/>
    <w:rsid w:val="6AE51A8E"/>
    <w:rsid w:val="6C6F5235"/>
    <w:rsid w:val="7472401B"/>
    <w:rsid w:val="75511AE4"/>
    <w:rsid w:val="79D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958</Words>
  <Characters>1026</Characters>
  <Lines>2</Lines>
  <Paragraphs>1</Paragraphs>
  <TotalTime>3</TotalTime>
  <ScaleCrop>false</ScaleCrop>
  <LinksUpToDate>false</LinksUpToDate>
  <CharactersWithSpaces>1079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2021-03-11T06:50:00Z</dcterms:created>
  <dc:creator>杨爱琳</dc:creator>
  <cp:lastModifiedBy>Unicorn美</cp:lastModifiedBy>
  <cp:lastPrinted>2025-12-26T05:01:00Z</cp:lastPrinted>
  <dcterms:modified xsi:type="dcterms:W3CDTF">2025-12-31T02:45:09Z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E5E0E7F5119049AB8CBB4967FF53EEA6_13</vt:lpwstr>
  </property>
  <property fmtid="{D5CDD505-2E9C-101B-9397-08002B2CF9AE}" pid="4" name="KSOTemplateDocerSaveRecord">
    <vt:lpwstr>eyJoZGlkIjoiYmE1YTNhYjFlZDYyMzU0NGJjMGQxNmQzZGEwZTM3MzgiLCJ1c2VySWQiOiIzNzQ5NzExOTMifQ==</vt:lpwstr>
  </property>
</Properties>
</file>