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4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spacing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snapToGrid/>
          <w:spacing w:val="0"/>
          <w:kern w:val="2"/>
          <w:sz w:val="44"/>
          <w:szCs w:val="44"/>
          <w:lang w:val="en-US" w:eastAsia="zh-CN" w:bidi="ar-SA"/>
        </w:rPr>
        <w:t>成都市本批社会渠道销售网点招募点位列表</w:t>
      </w:r>
    </w:p>
    <w:bookmarkEnd w:id="0"/>
    <w:tbl>
      <w:tblPr>
        <w:tblStyle w:val="10"/>
        <w:tblpPr w:leftFromText="180" w:rightFromText="180" w:vertAnchor="text" w:horzAnchor="page" w:tblpX="1876" w:tblpY="272"/>
        <w:tblOverlap w:val="never"/>
        <w:tblW w:w="8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314"/>
        <w:gridCol w:w="1176"/>
        <w:gridCol w:w="3609"/>
      </w:tblGrid>
      <w:tr w14:paraId="63B3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21C70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4CF34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商业体名称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2D774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494EC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</w:tr>
      <w:tr w14:paraId="3331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7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6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凯德广场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魅力城店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9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成华区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9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万科路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2D77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4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09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王府井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Discovery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4E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成华区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6D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二环路北四段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33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5C97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9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A5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大融城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都江堰店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D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都江堰市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0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都江堰大道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106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7341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03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6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成都银泰中心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in99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47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C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天府大道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1199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1318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F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5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成都远大购物中心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3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B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天府大道南段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255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2257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C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8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铁像寺水街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A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6D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铁像寺路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88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5D48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B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13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林栖活力城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林栖大道店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4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简阳市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22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东部新区三岔镇林栖大道与汇流南路交叉口西北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米</w:t>
            </w:r>
          </w:p>
        </w:tc>
      </w:tr>
      <w:tr w14:paraId="111E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5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C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龙湖北城天街购物中心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2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96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五块石路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3574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E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A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沐府汇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MUFUPARK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5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8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西北桥北街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315-316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0A9D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7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37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成都华侨城欢乐里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9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7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西华大道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16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173B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8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25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万达广场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锦华店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6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锦江区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BE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东湖街道二环路东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段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408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号（锦华广场）</w:t>
            </w:r>
          </w:p>
        </w:tc>
      </w:tr>
      <w:tr w14:paraId="2609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3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D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成都杉杉奥特莱斯广场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A0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B5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驿都西路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4388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68C4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7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D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龙湖成都东安天街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D2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D4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龙泉街道桃都大道中段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666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1385B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8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7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置信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逸都城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2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彭州市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D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金彭东路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122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4CA7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C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E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佛罗伦萨小镇成都名品奥特莱斯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D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郫都区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3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友爱镇银杏路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888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7ED6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0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C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百伦广场（犀浦店）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A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郫都区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0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犀浦街道国宁东路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69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194F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90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5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城西优品道广场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7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青羊区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C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青羊大道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99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2567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E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BB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茂业仁和春天百货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光华店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D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青羊区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0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二环路西二段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3E38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E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B7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时代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奥特莱斯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3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双流区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E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东升街道双楠大道中段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99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0AD3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5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2D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高新合生广场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3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双流区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9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高新区中和街道朝阳路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520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03ED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11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A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合生汇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B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温江区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55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光华大道三段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1588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1FFF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4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A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正成广场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B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武侯区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1F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永康路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17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23FE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3A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F9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武侯吾悦广场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77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武侯区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4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武侯大道顺江段77号</w:t>
            </w:r>
          </w:p>
        </w:tc>
      </w:tr>
      <w:tr w14:paraId="125D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0D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B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七一国际广场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5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8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新泰东路</w:t>
            </w: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71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7799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D4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13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地铁站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B5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41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各地铁站</w:t>
            </w:r>
          </w:p>
        </w:tc>
      </w:tr>
      <w:tr w14:paraId="599B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74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4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宽窄巷子商圈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C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青羊区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6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宽巷子、窄巷子、井巷子</w:t>
            </w:r>
          </w:p>
        </w:tc>
      </w:tr>
      <w:tr w14:paraId="415C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FE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9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春熙路商圈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2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锦江区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5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北至：蜀都大道总府路、大慈寺路；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东至：东顺城南街、油篓街；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南至：东大街；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西至：顺城大街</w:t>
            </w:r>
          </w:p>
        </w:tc>
      </w:tr>
    </w:tbl>
    <w:p w14:paraId="6C35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备注：1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招募商业综合体销售网点均为内场；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以上区域动态变化，若已办理的销售网点，将不再受理新申请。</w:t>
      </w:r>
    </w:p>
    <w:p w14:paraId="74E8BC1C">
      <w:pPr>
        <w:keepNext w:val="0"/>
        <w:keepLines w:val="0"/>
        <w:pageBreakBefore w:val="0"/>
        <w:widowControl w:val="0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F1B9C5-EBD7-405C-AF92-28BF1BE91963}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00003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92D684E-C2E2-411F-BDA7-F1B3E997B84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959DD">
    <w:pPr>
      <w:pStyle w:val="5"/>
      <w:rPr>
        <w:rFonts w:hint="default" w:eastAsia="宋体"/>
        <w:lang w:val="en-US" w:eastAsia="zh-CN"/>
      </w:rPr>
    </w:pPr>
    <w:r>
      <w:rPr>
        <w:rFonts w:hint="default"/>
        <w:sz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71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CA06A">
                          <w:pPr>
                            <w:pStyle w:val="5"/>
                            <w:ind w:firstLine="280" w:firstLineChars="10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9.3pt;mso-position-horizontal:outside;mso-position-horizontal-relative:margin;z-index:251659264;mso-width-relative:page;mso-height-relative:page;" filled="f" stroked="f" coordsize="21600,21600" o:gfxdata="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kLBi21gAAAAcBAAAPAAAAAAAAAAEAIAAAACIAAABkcnMvZG93bnJldi54&#10;bWxQSwECFAAUAAAACACHTuJALZ6eCzUCAABj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CA06A">
                    <w:pPr>
                      <w:pStyle w:val="5"/>
                      <w:ind w:firstLine="280" w:firstLineChars="10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5FE59">
    <w:pPr>
      <w:pStyle w:val="5"/>
      <w:ind w:firstLine="280" w:firstLineChars="100"/>
    </w:pPr>
    <w:r>
      <w:rPr>
        <w:rFonts w:hint="default" w:ascii="Times New Roman" w:hAnsi="Times New Roman" w:cs="Times New Roman" w:eastAsiaTheme="minorEastAsia"/>
        <w:sz w:val="28"/>
        <w:szCs w:val="28"/>
      </w:rPr>
      <w:t xml:space="preserve">— </w:t>
    </w:r>
    <w:r>
      <w:rPr>
        <w:rFonts w:hint="default" w:ascii="Times New Roman" w:hAnsi="Times New Roman" w:cs="Times New Roman" w:eastAsiaTheme="minorEastAsia"/>
        <w:sz w:val="28"/>
        <w:szCs w:val="28"/>
      </w:rPr>
      <w:fldChar w:fldCharType="begin"/>
    </w:r>
    <w:r>
      <w:rPr>
        <w:rFonts w:hint="default" w:ascii="Times New Roman" w:hAnsi="Times New Roman" w:cs="Times New Roman" w:eastAsiaTheme="minorEastAsia"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 w:eastAsiaTheme="minorEastAsia"/>
        <w:sz w:val="28"/>
        <w:szCs w:val="28"/>
      </w:rPr>
      <w:fldChar w:fldCharType="separate"/>
    </w:r>
    <w:r>
      <w:rPr>
        <w:rFonts w:hint="default" w:ascii="Times New Roman" w:hAnsi="Times New Roman" w:cs="Times New Roman" w:eastAsiaTheme="minorEastAsia"/>
        <w:sz w:val="28"/>
        <w:szCs w:val="28"/>
      </w:rPr>
      <w:t>1</w:t>
    </w:r>
    <w:r>
      <w:rPr>
        <w:rFonts w:hint="default" w:ascii="Times New Roman" w:hAnsi="Times New Roman" w:cs="Times New Roman" w:eastAsiaTheme="minorEastAsia"/>
        <w:sz w:val="28"/>
        <w:szCs w:val="28"/>
      </w:rPr>
      <w:fldChar w:fldCharType="end"/>
    </w:r>
    <w:r>
      <w:rPr>
        <w:rFonts w:hint="default" w:ascii="Times New Roman" w:hAnsi="Times New Roman" w:cs="Times New Roman" w:eastAsia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567A1"/>
    <w:rsid w:val="00CB603B"/>
    <w:rsid w:val="030A0AB3"/>
    <w:rsid w:val="046C6850"/>
    <w:rsid w:val="05F01A01"/>
    <w:rsid w:val="061418B1"/>
    <w:rsid w:val="074D1AEC"/>
    <w:rsid w:val="0AC5005C"/>
    <w:rsid w:val="0F3E1974"/>
    <w:rsid w:val="116C652A"/>
    <w:rsid w:val="11C77B43"/>
    <w:rsid w:val="12135C90"/>
    <w:rsid w:val="121A1790"/>
    <w:rsid w:val="13991DF8"/>
    <w:rsid w:val="14570F06"/>
    <w:rsid w:val="15F621E4"/>
    <w:rsid w:val="17545E4E"/>
    <w:rsid w:val="1BB73C0C"/>
    <w:rsid w:val="1BC30309"/>
    <w:rsid w:val="22B91F4D"/>
    <w:rsid w:val="256F7D13"/>
    <w:rsid w:val="257B42F6"/>
    <w:rsid w:val="26C05D3E"/>
    <w:rsid w:val="286C5977"/>
    <w:rsid w:val="2AA8553E"/>
    <w:rsid w:val="2D8064E6"/>
    <w:rsid w:val="2E5357A8"/>
    <w:rsid w:val="2F72098F"/>
    <w:rsid w:val="30273911"/>
    <w:rsid w:val="31553C98"/>
    <w:rsid w:val="31680562"/>
    <w:rsid w:val="31CB72CF"/>
    <w:rsid w:val="34732473"/>
    <w:rsid w:val="36B567A1"/>
    <w:rsid w:val="390F6C76"/>
    <w:rsid w:val="3A061211"/>
    <w:rsid w:val="3B090E2A"/>
    <w:rsid w:val="3E815DE2"/>
    <w:rsid w:val="3F887ECA"/>
    <w:rsid w:val="4116658A"/>
    <w:rsid w:val="420052FB"/>
    <w:rsid w:val="438554DB"/>
    <w:rsid w:val="46D05AE4"/>
    <w:rsid w:val="485D06AF"/>
    <w:rsid w:val="489666A7"/>
    <w:rsid w:val="494433E8"/>
    <w:rsid w:val="4C6664AE"/>
    <w:rsid w:val="4E72303E"/>
    <w:rsid w:val="51AD1161"/>
    <w:rsid w:val="528169C4"/>
    <w:rsid w:val="539511F5"/>
    <w:rsid w:val="54506B32"/>
    <w:rsid w:val="570B3984"/>
    <w:rsid w:val="597419DD"/>
    <w:rsid w:val="5DEF39DF"/>
    <w:rsid w:val="5F4E7D14"/>
    <w:rsid w:val="65302144"/>
    <w:rsid w:val="660A3011"/>
    <w:rsid w:val="66F278D2"/>
    <w:rsid w:val="6943339E"/>
    <w:rsid w:val="6AFE3BC5"/>
    <w:rsid w:val="6B554277"/>
    <w:rsid w:val="6B6354D1"/>
    <w:rsid w:val="737F3C42"/>
    <w:rsid w:val="74381F1F"/>
    <w:rsid w:val="745635E2"/>
    <w:rsid w:val="749442F7"/>
    <w:rsid w:val="76DE4D36"/>
    <w:rsid w:val="779E17C3"/>
    <w:rsid w:val="7C1361A2"/>
    <w:rsid w:val="7C8C50DB"/>
    <w:rsid w:val="7FC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Calibri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彩色列表 - 强调文字颜色 11"/>
    <w:basedOn w:val="1"/>
    <w:next w:val="1"/>
    <w:qFormat/>
    <w:uiPriority w:val="0"/>
    <w:pPr>
      <w:ind w:firstLine="420"/>
    </w:pPr>
    <w:rPr>
      <w:rFonts w:ascii="Calibri" w:hAnsi="Calibri" w:eastAsia="宋体" w:cs="Times New Roman"/>
      <w:szCs w:val="2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font11"/>
    <w:basedOn w:val="12"/>
    <w:qFormat/>
    <w:uiPriority w:val="0"/>
    <w:rPr>
      <w:rFonts w:hint="default" w:ascii="Arial Narrow" w:hAnsi="Arial Narrow" w:eastAsia="Arial Narrow" w:cs="Arial Narrow"/>
      <w:b/>
      <w:bCs/>
      <w:color w:val="000000"/>
      <w:sz w:val="32"/>
      <w:szCs w:val="32"/>
      <w:u w:val="none"/>
    </w:rPr>
  </w:style>
  <w:style w:type="character" w:customStyle="1" w:styleId="15">
    <w:name w:val="font5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41"/>
    <w:basedOn w:val="12"/>
    <w:qFormat/>
    <w:uiPriority w:val="0"/>
    <w:rPr>
      <w:rFonts w:ascii="GWZT-EN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9">
    <w:name w:val="font8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31"/>
    <w:basedOn w:val="12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1611</Words>
  <Characters>1724</Characters>
  <Lines>0</Lines>
  <Paragraphs>0</Paragraphs>
  <TotalTime>12</TotalTime>
  <ScaleCrop>false</ScaleCrop>
  <LinksUpToDate>false</LinksUpToDate>
  <CharactersWithSpaces>1728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2025-03-28T08:18:00Z</dcterms:created>
  <dc:creator>袁钲钲</dc:creator>
  <cp:lastModifiedBy>Unicorn美</cp:lastModifiedBy>
  <cp:lastPrinted>2025-11-24T08:15:00Z</cp:lastPrinted>
  <dcterms:modified xsi:type="dcterms:W3CDTF">2026-03-19T03:56:40Z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512AA26C31D84C0DAACFF9C0FC6BE245_13</vt:lpwstr>
  </property>
  <property fmtid="{D5CDD505-2E9C-101B-9397-08002B2CF9AE}" pid="4" name="KSOTemplateDocerSaveRecord">
    <vt:lpwstr>eyJoZGlkIjoiYmE1YTNhYjFlZDYyMzU0NGJjMGQxNmQzZGEwZTM3MzgiLCJ1c2VySWQiOiIzNzQ5NzExOTMifQ==</vt:lpwstr>
  </property>
</Properties>
</file>